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F691" w14:textId="6DE48493" w:rsidR="00F372D9" w:rsidRPr="00236506" w:rsidRDefault="00F372D9" w:rsidP="00F372D9">
      <w:pPr>
        <w:widowControl/>
        <w:suppressAutoHyphens w:val="0"/>
        <w:spacing w:after="160" w:line="259" w:lineRule="auto"/>
        <w:jc w:val="center"/>
        <w:rPr>
          <w:rFonts w:ascii="Georgia" w:hAnsi="Georgia" w:cs="Arial"/>
          <w:b/>
        </w:rPr>
      </w:pPr>
      <w:r w:rsidRPr="00236506">
        <w:rPr>
          <w:rFonts w:ascii="Georgia" w:hAnsi="Georgia" w:cs="Arial"/>
          <w:b/>
        </w:rPr>
        <w:t>ANNEXURE-II:</w:t>
      </w:r>
      <w:r w:rsidRPr="00236506">
        <w:rPr>
          <w:rFonts w:ascii="Georgia" w:hAnsi="Georgia" w:cs="Arial"/>
          <w:b/>
        </w:rPr>
        <w:tab/>
        <w:t xml:space="preserve">Registration for </w:t>
      </w:r>
      <w:r>
        <w:rPr>
          <w:rFonts w:ascii="Georgia" w:hAnsi="Georgia" w:cs="Arial"/>
          <w:b/>
        </w:rPr>
        <w:t xml:space="preserve">formation of </w:t>
      </w:r>
      <w:r w:rsidRPr="00236506">
        <w:rPr>
          <w:rFonts w:ascii="Georgia" w:hAnsi="Georgia" w:cs="Arial"/>
          <w:b/>
        </w:rPr>
        <w:t xml:space="preserve">New Student </w:t>
      </w:r>
      <w:r>
        <w:rPr>
          <w:rFonts w:ascii="Georgia" w:hAnsi="Georgia" w:cs="Arial"/>
          <w:b/>
        </w:rPr>
        <w:t>Club</w:t>
      </w:r>
      <w:r w:rsidRPr="00236506">
        <w:rPr>
          <w:rFonts w:ascii="Georgia" w:hAnsi="Georgia" w:cs="Arial"/>
          <w:b/>
        </w:rPr>
        <w:t xml:space="preserve"> </w:t>
      </w:r>
    </w:p>
    <w:p w14:paraId="57B2DE95" w14:textId="77777777" w:rsidR="00F372D9" w:rsidRPr="00236506" w:rsidRDefault="00F372D9" w:rsidP="00F372D9">
      <w:pPr>
        <w:widowControl/>
        <w:suppressAutoHyphens w:val="0"/>
        <w:spacing w:line="360" w:lineRule="auto"/>
        <w:rPr>
          <w:rFonts w:ascii="Georgia" w:hAnsi="Georgia" w:cs="Arial"/>
          <w:bCs/>
        </w:rPr>
      </w:pPr>
      <w:r w:rsidRPr="00236506">
        <w:rPr>
          <w:rFonts w:ascii="Georgia" w:hAnsi="Georgia" w:cs="Arial"/>
          <w:bCs/>
        </w:rPr>
        <w:t>To,</w:t>
      </w:r>
    </w:p>
    <w:p w14:paraId="0411E608" w14:textId="77777777" w:rsidR="00F372D9" w:rsidRPr="00236506" w:rsidRDefault="00F372D9" w:rsidP="00F372D9">
      <w:pPr>
        <w:widowControl/>
        <w:suppressAutoHyphens w:val="0"/>
        <w:spacing w:line="360" w:lineRule="auto"/>
        <w:rPr>
          <w:rFonts w:ascii="Georgia" w:hAnsi="Georgia" w:cs="Arial"/>
          <w:bCs/>
        </w:rPr>
      </w:pPr>
      <w:r w:rsidRPr="00236506">
        <w:rPr>
          <w:rFonts w:ascii="Georgia" w:hAnsi="Georgia" w:cs="Arial"/>
          <w:bCs/>
        </w:rPr>
        <w:t xml:space="preserve">Dean, Student </w:t>
      </w:r>
      <w:r>
        <w:rPr>
          <w:rFonts w:ascii="Georgia" w:hAnsi="Georgia" w:cs="Arial"/>
          <w:bCs/>
        </w:rPr>
        <w:t>Affairs</w:t>
      </w:r>
    </w:p>
    <w:p w14:paraId="3DB26399" w14:textId="77777777" w:rsidR="00F372D9" w:rsidRPr="00236506" w:rsidRDefault="00F372D9" w:rsidP="00F372D9">
      <w:pPr>
        <w:widowControl/>
        <w:suppressAutoHyphens w:val="0"/>
        <w:spacing w:line="360" w:lineRule="auto"/>
        <w:rPr>
          <w:rFonts w:ascii="Georgia" w:hAnsi="Georgia" w:cs="Arial"/>
          <w:bCs/>
        </w:rPr>
      </w:pPr>
      <w:r w:rsidRPr="00236506">
        <w:rPr>
          <w:rFonts w:ascii="Georgia" w:hAnsi="Georgia" w:cs="Arial"/>
          <w:bCs/>
        </w:rPr>
        <w:t xml:space="preserve">BIT </w:t>
      </w:r>
      <w:proofErr w:type="spellStart"/>
      <w:r w:rsidRPr="00236506">
        <w:rPr>
          <w:rFonts w:ascii="Georgia" w:hAnsi="Georgia" w:cs="Arial"/>
          <w:bCs/>
        </w:rPr>
        <w:t>Mesra</w:t>
      </w:r>
      <w:proofErr w:type="spellEnd"/>
      <w:r w:rsidRPr="00236506">
        <w:rPr>
          <w:rFonts w:ascii="Georgia" w:hAnsi="Georgia" w:cs="Arial"/>
          <w:bCs/>
        </w:rPr>
        <w:t>, Ranchi</w:t>
      </w:r>
    </w:p>
    <w:p w14:paraId="7FA3C23D" w14:textId="77777777" w:rsidR="00F372D9" w:rsidRPr="00236506" w:rsidRDefault="00F372D9" w:rsidP="00F372D9">
      <w:pPr>
        <w:widowControl/>
        <w:suppressAutoHyphens w:val="0"/>
        <w:spacing w:line="360" w:lineRule="auto"/>
        <w:rPr>
          <w:rFonts w:ascii="Georgia" w:hAnsi="Georgia" w:cs="Arial"/>
          <w:b/>
          <w:sz w:val="22"/>
          <w:szCs w:val="22"/>
        </w:rPr>
      </w:pPr>
    </w:p>
    <w:p w14:paraId="485FA04F" w14:textId="77777777" w:rsidR="00F372D9" w:rsidRPr="00236506" w:rsidRDefault="00F372D9" w:rsidP="00F372D9">
      <w:pPr>
        <w:pStyle w:val="ListParagraph"/>
        <w:numPr>
          <w:ilvl w:val="0"/>
          <w:numId w:val="1"/>
        </w:numPr>
        <w:spacing w:after="0" w:line="360" w:lineRule="auto"/>
        <w:rPr>
          <w:rFonts w:ascii="Georgia" w:hAnsi="Georgia" w:cs="Arial"/>
          <w:b/>
        </w:rPr>
      </w:pPr>
      <w:r w:rsidRPr="00236506">
        <w:rPr>
          <w:rFonts w:ascii="Georgia" w:hAnsi="Georgia" w:cs="Arial"/>
          <w:b/>
        </w:rPr>
        <w:t>Name of Student Bodies:</w:t>
      </w:r>
    </w:p>
    <w:p w14:paraId="1795E42C" w14:textId="77777777" w:rsidR="00F372D9" w:rsidRPr="00236506" w:rsidRDefault="00F372D9" w:rsidP="00F372D9">
      <w:pPr>
        <w:pStyle w:val="ListParagraph"/>
        <w:numPr>
          <w:ilvl w:val="0"/>
          <w:numId w:val="1"/>
        </w:numPr>
        <w:spacing w:after="0" w:line="360" w:lineRule="auto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The o</w:t>
      </w:r>
      <w:r w:rsidRPr="00236506">
        <w:rPr>
          <w:rFonts w:ascii="Georgia" w:hAnsi="Georgia" w:cs="Arial"/>
          <w:b/>
        </w:rPr>
        <w:t>bjective of Student Bodies (max 100 words):</w:t>
      </w:r>
    </w:p>
    <w:p w14:paraId="6C5F2DEB" w14:textId="77777777" w:rsidR="00F372D9" w:rsidRPr="00236506" w:rsidRDefault="00F372D9" w:rsidP="00F372D9">
      <w:pPr>
        <w:pStyle w:val="ListParagraph"/>
        <w:numPr>
          <w:ilvl w:val="0"/>
          <w:numId w:val="1"/>
        </w:numPr>
        <w:spacing w:after="0" w:line="360" w:lineRule="auto"/>
        <w:rPr>
          <w:rFonts w:ascii="Georgia" w:hAnsi="Georgia" w:cs="Arial"/>
          <w:b/>
        </w:rPr>
      </w:pPr>
      <w:r w:rsidRPr="00236506">
        <w:rPr>
          <w:rFonts w:ascii="Georgia" w:hAnsi="Georgia" w:cs="Arial"/>
          <w:b/>
        </w:rPr>
        <w:t>Name of Proposed Faculty Advisor:</w:t>
      </w:r>
    </w:p>
    <w:p w14:paraId="1A718A95" w14:textId="77777777" w:rsidR="00F372D9" w:rsidRPr="00236506" w:rsidRDefault="00F372D9" w:rsidP="00F372D9">
      <w:pPr>
        <w:pStyle w:val="ListParagraph"/>
        <w:numPr>
          <w:ilvl w:val="0"/>
          <w:numId w:val="1"/>
        </w:numPr>
        <w:spacing w:after="0" w:line="360" w:lineRule="auto"/>
        <w:rPr>
          <w:rFonts w:ascii="Georgia" w:hAnsi="Georgia" w:cs="Arial"/>
          <w:b/>
        </w:rPr>
      </w:pPr>
      <w:r w:rsidRPr="00236506">
        <w:rPr>
          <w:rFonts w:ascii="Georgia" w:hAnsi="Georgia" w:cs="Arial"/>
          <w:b/>
        </w:rPr>
        <w:t>Proposed List of Members:</w:t>
      </w:r>
    </w:p>
    <w:p w14:paraId="10DE3380" w14:textId="77777777" w:rsidR="00F372D9" w:rsidRPr="00236506" w:rsidRDefault="00F372D9" w:rsidP="00F372D9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Georgia" w:hAnsi="Georgia" w:cs="Arial"/>
          <w:sz w:val="20"/>
          <w:szCs w:val="20"/>
        </w:rPr>
      </w:pPr>
      <w:r w:rsidRPr="00236506">
        <w:rPr>
          <w:rFonts w:ascii="Georgia" w:hAnsi="Georgia" w:cs="Arial"/>
          <w:b/>
          <w:sz w:val="20"/>
          <w:szCs w:val="20"/>
        </w:rPr>
        <w:t>Faculty Advisor</w:t>
      </w:r>
      <w:r w:rsidRPr="00236506">
        <w:rPr>
          <w:rFonts w:ascii="Georgia" w:hAnsi="Georgia" w:cs="Arial"/>
          <w:sz w:val="20"/>
          <w:szCs w:val="20"/>
        </w:rPr>
        <w:t xml:space="preserve">: All the activities and events conducted by the </w:t>
      </w:r>
      <w:r w:rsidRPr="00236506">
        <w:rPr>
          <w:rFonts w:ascii="Georgia" w:hAnsi="Georgia" w:cs="Arial"/>
          <w:b/>
        </w:rPr>
        <w:t>Student Bodies</w:t>
      </w:r>
      <w:r w:rsidRPr="00236506">
        <w:rPr>
          <w:rFonts w:ascii="Georgia" w:hAnsi="Georgia" w:cs="Arial"/>
          <w:sz w:val="20"/>
          <w:szCs w:val="20"/>
        </w:rPr>
        <w:t xml:space="preserve"> are undertaken with the consent of the Faculty Advisor. The Faculty Advisor is also in charge of approving the financial transactions made by the </w:t>
      </w:r>
      <w:r w:rsidRPr="00236506">
        <w:rPr>
          <w:rFonts w:ascii="Georgia" w:hAnsi="Georgia" w:cs="Arial"/>
          <w:b/>
        </w:rPr>
        <w:t>Student Bodies</w:t>
      </w:r>
      <w:r w:rsidRPr="00236506">
        <w:rPr>
          <w:rFonts w:ascii="Georgia" w:hAnsi="Georgia" w:cs="Arial"/>
          <w:sz w:val="20"/>
          <w:szCs w:val="20"/>
        </w:rPr>
        <w:t xml:space="preserve"> as per the approved budget. All communication, necessary documentation</w:t>
      </w:r>
      <w:r>
        <w:rPr>
          <w:rFonts w:ascii="Georgia" w:hAnsi="Georgia" w:cs="Arial"/>
          <w:sz w:val="20"/>
          <w:szCs w:val="20"/>
        </w:rPr>
        <w:t>,</w:t>
      </w:r>
      <w:r w:rsidRPr="00236506">
        <w:rPr>
          <w:rFonts w:ascii="Georgia" w:hAnsi="Georgia" w:cs="Arial"/>
          <w:sz w:val="20"/>
          <w:szCs w:val="20"/>
        </w:rPr>
        <w:t xml:space="preserve"> and proper execution of the </w:t>
      </w:r>
      <w:r w:rsidRPr="00236506">
        <w:rPr>
          <w:rFonts w:ascii="Georgia" w:hAnsi="Georgia" w:cs="Arial"/>
          <w:b/>
        </w:rPr>
        <w:t>Student Bodies</w:t>
      </w:r>
      <w:r w:rsidRPr="00236506">
        <w:rPr>
          <w:rFonts w:ascii="Georgia" w:hAnsi="Georgia" w:cs="Arial"/>
          <w:sz w:val="20"/>
          <w:szCs w:val="20"/>
        </w:rPr>
        <w:t xml:space="preserve"> will be carried out through the faculty advisor.</w:t>
      </w:r>
    </w:p>
    <w:p w14:paraId="376A5FE9" w14:textId="77777777" w:rsidR="00F372D9" w:rsidRPr="00236506" w:rsidRDefault="00F372D9" w:rsidP="00F372D9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Georgia" w:hAnsi="Georgia" w:cs="Arial"/>
          <w:sz w:val="20"/>
          <w:szCs w:val="20"/>
        </w:rPr>
      </w:pPr>
      <w:r w:rsidRPr="00236506">
        <w:rPr>
          <w:rFonts w:ascii="Georgia" w:hAnsi="Georgia" w:cs="Arial"/>
          <w:b/>
          <w:sz w:val="20"/>
          <w:szCs w:val="20"/>
        </w:rPr>
        <w:t xml:space="preserve">List of Students </w:t>
      </w:r>
      <w:r w:rsidRPr="00236506">
        <w:rPr>
          <w:rFonts w:ascii="Georgia" w:hAnsi="Georgia" w:cs="Arial"/>
          <w:sz w:val="20"/>
          <w:szCs w:val="20"/>
        </w:rPr>
        <w:t>(# 5): The student members (from Final Year and Prefinal Year) will support to Faculty Advisor to start the execution of Student Bodies.</w:t>
      </w:r>
    </w:p>
    <w:p w14:paraId="06EE4025" w14:textId="77777777" w:rsidR="00F372D9" w:rsidRPr="00236506" w:rsidRDefault="00F372D9" w:rsidP="00F372D9">
      <w:pPr>
        <w:pStyle w:val="ListParagraph"/>
        <w:spacing w:line="360" w:lineRule="auto"/>
        <w:ind w:left="360"/>
        <w:rPr>
          <w:rFonts w:ascii="Georgia" w:hAnsi="Georgia" w:cs="Arial"/>
          <w:b/>
        </w:rPr>
      </w:pPr>
    </w:p>
    <w:p w14:paraId="7D1F7E64" w14:textId="77777777" w:rsidR="00F372D9" w:rsidRPr="00236506" w:rsidRDefault="00F372D9" w:rsidP="00F372D9">
      <w:pPr>
        <w:pStyle w:val="ListParagraph"/>
        <w:spacing w:line="360" w:lineRule="auto"/>
        <w:ind w:left="360"/>
        <w:rPr>
          <w:rFonts w:ascii="Georgia" w:hAnsi="Georgia" w:cs="Arial"/>
          <w:b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395"/>
        <w:gridCol w:w="3261"/>
      </w:tblGrid>
      <w:tr w:rsidR="00F372D9" w:rsidRPr="00236506" w14:paraId="4BF3847F" w14:textId="77777777" w:rsidTr="003A4A66">
        <w:tc>
          <w:tcPr>
            <w:tcW w:w="5395" w:type="dxa"/>
          </w:tcPr>
          <w:p w14:paraId="3C40AFF3" w14:textId="77777777" w:rsidR="00F372D9" w:rsidRPr="00236506" w:rsidRDefault="00F372D9" w:rsidP="003A4A66">
            <w:pPr>
              <w:pStyle w:val="ListParagraph"/>
              <w:spacing w:line="360" w:lineRule="auto"/>
              <w:ind w:left="360"/>
              <w:rPr>
                <w:rFonts w:ascii="Georgia" w:hAnsi="Georgia" w:cs="Arial"/>
                <w:b/>
              </w:rPr>
            </w:pPr>
            <w:r w:rsidRPr="00236506">
              <w:rPr>
                <w:rFonts w:ascii="Georgia" w:hAnsi="Georgia" w:cs="Arial"/>
                <w:b/>
              </w:rPr>
              <w:t xml:space="preserve">Proposed by </w:t>
            </w:r>
          </w:p>
          <w:p w14:paraId="18AACD3B" w14:textId="77777777" w:rsidR="00F372D9" w:rsidRPr="00236506" w:rsidRDefault="00F372D9" w:rsidP="003A4A66">
            <w:pPr>
              <w:pStyle w:val="ListParagraph"/>
              <w:spacing w:line="360" w:lineRule="auto"/>
              <w:ind w:left="360"/>
              <w:rPr>
                <w:rFonts w:ascii="Georgia" w:hAnsi="Georgia" w:cs="Arial"/>
                <w:b/>
              </w:rPr>
            </w:pPr>
            <w:r w:rsidRPr="00236506">
              <w:rPr>
                <w:rFonts w:ascii="Georgia" w:hAnsi="Georgia" w:cs="Arial"/>
                <w:b/>
              </w:rPr>
              <w:t xml:space="preserve">(List of Students and Faculty Members) </w:t>
            </w:r>
          </w:p>
          <w:p w14:paraId="6B8FFCA4" w14:textId="77777777" w:rsidR="00F372D9" w:rsidRPr="00236506" w:rsidRDefault="00F372D9" w:rsidP="003A4A66">
            <w:pPr>
              <w:pStyle w:val="ListParagraph"/>
              <w:spacing w:line="360" w:lineRule="auto"/>
              <w:ind w:left="0"/>
              <w:rPr>
                <w:rFonts w:ascii="Georgia" w:hAnsi="Georgia" w:cs="Arial"/>
                <w:b/>
              </w:rPr>
            </w:pPr>
          </w:p>
        </w:tc>
        <w:tc>
          <w:tcPr>
            <w:tcW w:w="3261" w:type="dxa"/>
          </w:tcPr>
          <w:p w14:paraId="0DDBFFDD" w14:textId="77777777" w:rsidR="00F372D9" w:rsidRPr="00236506" w:rsidRDefault="00F372D9" w:rsidP="003A4A66">
            <w:pPr>
              <w:pStyle w:val="ListParagraph"/>
              <w:spacing w:line="360" w:lineRule="auto"/>
              <w:ind w:left="0"/>
              <w:rPr>
                <w:rFonts w:ascii="Georgia" w:hAnsi="Georgia" w:cs="Arial"/>
                <w:b/>
              </w:rPr>
            </w:pPr>
            <w:r w:rsidRPr="00236506">
              <w:rPr>
                <w:rFonts w:ascii="Georgia" w:hAnsi="Georgia" w:cs="Arial"/>
                <w:b/>
              </w:rPr>
              <w:t>Recommended By</w:t>
            </w:r>
          </w:p>
        </w:tc>
      </w:tr>
      <w:tr w:rsidR="00F372D9" w:rsidRPr="00236506" w14:paraId="1A79A5FE" w14:textId="77777777" w:rsidTr="003A4A66">
        <w:tc>
          <w:tcPr>
            <w:tcW w:w="5395" w:type="dxa"/>
          </w:tcPr>
          <w:p w14:paraId="582ED35A" w14:textId="77777777" w:rsidR="00F372D9" w:rsidRPr="00236506" w:rsidRDefault="00F372D9" w:rsidP="003A4A66">
            <w:pPr>
              <w:pStyle w:val="ListParagraph"/>
              <w:spacing w:line="360" w:lineRule="auto"/>
              <w:ind w:left="360"/>
              <w:rPr>
                <w:rFonts w:ascii="Georgia" w:hAnsi="Georgia" w:cs="Arial"/>
                <w:b/>
              </w:rPr>
            </w:pPr>
          </w:p>
        </w:tc>
        <w:tc>
          <w:tcPr>
            <w:tcW w:w="3261" w:type="dxa"/>
          </w:tcPr>
          <w:p w14:paraId="176F0E05" w14:textId="77777777" w:rsidR="00F372D9" w:rsidRPr="00236506" w:rsidRDefault="00F372D9" w:rsidP="003A4A66">
            <w:pPr>
              <w:pStyle w:val="ListParagraph"/>
              <w:spacing w:line="360" w:lineRule="auto"/>
              <w:ind w:left="0"/>
              <w:rPr>
                <w:rFonts w:ascii="Georgia" w:hAnsi="Georgia" w:cs="Arial"/>
                <w:b/>
              </w:rPr>
            </w:pPr>
          </w:p>
        </w:tc>
      </w:tr>
    </w:tbl>
    <w:p w14:paraId="47E1C263" w14:textId="77777777" w:rsidR="00F372D9" w:rsidRPr="00236506" w:rsidRDefault="00F372D9" w:rsidP="00F372D9">
      <w:pPr>
        <w:pStyle w:val="ListParagraph"/>
        <w:spacing w:line="360" w:lineRule="auto"/>
        <w:ind w:left="360"/>
        <w:rPr>
          <w:rFonts w:ascii="Georgia" w:hAnsi="Georgia" w:cs="Arial"/>
          <w:b/>
        </w:rPr>
      </w:pPr>
    </w:p>
    <w:p w14:paraId="3AEB23E3" w14:textId="77777777" w:rsidR="00F372D9" w:rsidRPr="00236506" w:rsidRDefault="00F372D9" w:rsidP="00F372D9">
      <w:pPr>
        <w:widowControl/>
        <w:suppressAutoHyphens w:val="0"/>
        <w:spacing w:after="160" w:line="259" w:lineRule="auto"/>
        <w:rPr>
          <w:rFonts w:ascii="Georgia" w:hAnsi="Georgia" w:cs="Arial"/>
          <w:b/>
          <w:sz w:val="28"/>
          <w:szCs w:val="28"/>
        </w:rPr>
      </w:pPr>
    </w:p>
    <w:p w14:paraId="69CC7FB9" w14:textId="77777777" w:rsidR="00F372D9" w:rsidRPr="00236506" w:rsidRDefault="00F372D9" w:rsidP="00F372D9">
      <w:pPr>
        <w:widowControl/>
        <w:suppressAutoHyphens w:val="0"/>
        <w:spacing w:after="160" w:line="259" w:lineRule="auto"/>
        <w:rPr>
          <w:rFonts w:ascii="Georgia" w:eastAsiaTheme="minorHAnsi" w:hAnsi="Georgia" w:cs="Arial"/>
          <w:b/>
          <w:kern w:val="0"/>
          <w:sz w:val="28"/>
          <w:szCs w:val="28"/>
          <w:lang w:eastAsia="en-US" w:bidi="ar-SA"/>
        </w:rPr>
      </w:pPr>
    </w:p>
    <w:p w14:paraId="1FD53E35" w14:textId="77777777" w:rsidR="00F372D9" w:rsidRPr="00B229D1" w:rsidRDefault="00F372D9" w:rsidP="00F372D9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                  </w:t>
      </w:r>
      <w:proofErr w:type="spellStart"/>
      <w:proofErr w:type="gramStart"/>
      <w:r w:rsidRPr="00B229D1">
        <w:rPr>
          <w:rFonts w:ascii="Georgia" w:hAnsi="Georgia" w:cs="Arial"/>
        </w:rPr>
        <w:t>K.Sridhar</w:t>
      </w:r>
      <w:proofErr w:type="spellEnd"/>
      <w:proofErr w:type="gramEnd"/>
      <w:r w:rsidRPr="00B229D1">
        <w:rPr>
          <w:rFonts w:ascii="Georgia" w:hAnsi="Georgia" w:cs="Arial"/>
        </w:rPr>
        <w:t xml:space="preserve"> Patnaik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  <w:t xml:space="preserve">        </w:t>
      </w:r>
      <w:proofErr w:type="spellStart"/>
      <w:r>
        <w:rPr>
          <w:rFonts w:ascii="Georgia" w:hAnsi="Georgia" w:cs="Arial"/>
        </w:rPr>
        <w:t>Prof.A.K.Sinha</w:t>
      </w:r>
      <w:proofErr w:type="spellEnd"/>
      <w:r>
        <w:rPr>
          <w:rFonts w:ascii="Georgia" w:hAnsi="Georgia" w:cs="Arial"/>
        </w:rPr>
        <w:tab/>
      </w:r>
    </w:p>
    <w:p w14:paraId="398993FD" w14:textId="52C04D0C" w:rsidR="00923949" w:rsidRDefault="00F372D9" w:rsidP="00F372D9">
      <w:r w:rsidRPr="00B229D1">
        <w:rPr>
          <w:rFonts w:ascii="Georgia" w:hAnsi="Georgia" w:cs="Arial"/>
        </w:rPr>
        <w:t xml:space="preserve">          </w:t>
      </w:r>
      <w:r>
        <w:rPr>
          <w:rFonts w:ascii="Georgia" w:hAnsi="Georgia" w:cs="Arial"/>
        </w:rPr>
        <w:t xml:space="preserve">     </w:t>
      </w:r>
      <w:proofErr w:type="spellStart"/>
      <w:proofErr w:type="gramStart"/>
      <w:r>
        <w:rPr>
          <w:rFonts w:ascii="Georgia" w:hAnsi="Georgia" w:cs="Arial"/>
        </w:rPr>
        <w:t>A</w:t>
      </w:r>
      <w:r w:rsidRPr="00B229D1">
        <w:rPr>
          <w:rFonts w:ascii="Georgia" w:hAnsi="Georgia" w:cs="Arial"/>
        </w:rPr>
        <w:t>sso.Dean,Student</w:t>
      </w:r>
      <w:proofErr w:type="spellEnd"/>
      <w:proofErr w:type="gramEnd"/>
      <w:r>
        <w:rPr>
          <w:rFonts w:ascii="Georgia" w:hAnsi="Georgia" w:cs="Arial"/>
        </w:rPr>
        <w:t xml:space="preserve"> </w:t>
      </w:r>
      <w:r w:rsidRPr="00B229D1">
        <w:rPr>
          <w:rFonts w:ascii="Georgia" w:hAnsi="Georgia" w:cs="Arial"/>
        </w:rPr>
        <w:t>Affairs</w:t>
      </w:r>
      <w:r w:rsidRPr="00B229D1">
        <w:rPr>
          <w:rFonts w:ascii="Georgia" w:hAnsi="Georgia" w:cs="Arial"/>
        </w:rPr>
        <w:tab/>
      </w:r>
      <w:r>
        <w:rPr>
          <w:rFonts w:ascii="Georgia" w:hAnsi="Georgia" w:cs="Arial"/>
        </w:rPr>
        <w:t xml:space="preserve">               </w:t>
      </w:r>
      <w:proofErr w:type="spellStart"/>
      <w:r w:rsidRPr="00B229D1">
        <w:rPr>
          <w:rFonts w:ascii="Georgia" w:hAnsi="Georgia" w:cs="Arial"/>
        </w:rPr>
        <w:t>Dean,S</w:t>
      </w:r>
      <w:r>
        <w:rPr>
          <w:rFonts w:ascii="Georgia" w:hAnsi="Georgia" w:cs="Arial"/>
        </w:rPr>
        <w:t>tudent</w:t>
      </w:r>
      <w:r w:rsidRPr="00B229D1">
        <w:rPr>
          <w:rFonts w:ascii="Georgia" w:hAnsi="Georgia" w:cs="Arial"/>
        </w:rPr>
        <w:t>A</w:t>
      </w:r>
      <w:r>
        <w:rPr>
          <w:rFonts w:ascii="Georgia" w:hAnsi="Georgia" w:cs="Arial"/>
        </w:rPr>
        <w:t>ffairs</w:t>
      </w:r>
      <w:proofErr w:type="spellEnd"/>
    </w:p>
    <w:sectPr w:rsidR="0092394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51F17" w14:textId="77777777" w:rsidR="00F372D9" w:rsidRDefault="00F372D9" w:rsidP="00F372D9">
      <w:r>
        <w:separator/>
      </w:r>
    </w:p>
  </w:endnote>
  <w:endnote w:type="continuationSeparator" w:id="0">
    <w:p w14:paraId="0FF3477D" w14:textId="77777777" w:rsidR="00F372D9" w:rsidRDefault="00F372D9" w:rsidP="00F3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8B14E" w14:textId="77777777" w:rsidR="00F372D9" w:rsidRDefault="00F372D9" w:rsidP="00F372D9">
      <w:r>
        <w:separator/>
      </w:r>
    </w:p>
  </w:footnote>
  <w:footnote w:type="continuationSeparator" w:id="0">
    <w:p w14:paraId="3650CA7C" w14:textId="77777777" w:rsidR="00F372D9" w:rsidRDefault="00F372D9" w:rsidP="00F37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86EE6" w14:textId="54BAA324" w:rsidR="00F372D9" w:rsidRDefault="00F372D9" w:rsidP="00F372D9"/>
  <w:tbl>
    <w:tblPr>
      <w:tblStyle w:val="TableGrid"/>
      <w:tblW w:w="11214" w:type="dxa"/>
      <w:tblInd w:w="-1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2"/>
      <w:gridCol w:w="8010"/>
      <w:gridCol w:w="1602"/>
    </w:tblGrid>
    <w:tr w:rsidR="00F372D9" w14:paraId="50671AAE" w14:textId="77777777" w:rsidTr="003A4A66">
      <w:trPr>
        <w:trHeight w:val="1357"/>
      </w:trPr>
      <w:tc>
        <w:tcPr>
          <w:tcW w:w="1602" w:type="dxa"/>
        </w:tcPr>
        <w:p w14:paraId="11A3308B" w14:textId="77777777" w:rsidR="00F372D9" w:rsidRDefault="00F372D9" w:rsidP="00F372D9">
          <w:pPr>
            <w:pStyle w:val="Header"/>
          </w:pPr>
          <w:r w:rsidRPr="00A73EDE">
            <w:rPr>
              <w:rFonts w:asciiTheme="majorHAnsi" w:hAnsiTheme="majorHAnsi"/>
              <w:noProof/>
              <w:lang w:eastAsia="en-US" w:bidi="ar-SA"/>
            </w:rPr>
            <w:drawing>
              <wp:inline distT="0" distB="0" distL="0" distR="0" wp14:anchorId="6671D147" wp14:editId="37768263">
                <wp:extent cx="768541" cy="751712"/>
                <wp:effectExtent l="0" t="0" r="0" b="0"/>
                <wp:docPr id="3" name="Picture 0" descr="bit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t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811" cy="7568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</w:tcPr>
        <w:p w14:paraId="3C8A06CF" w14:textId="77777777" w:rsidR="00F372D9" w:rsidRPr="000B2B4E" w:rsidRDefault="00F372D9" w:rsidP="00F372D9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कार्यालय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छात्र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मामलों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के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डीन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</w:p>
        <w:p w14:paraId="16340386" w14:textId="77777777" w:rsidR="00F372D9" w:rsidRPr="000B2B4E" w:rsidRDefault="00F372D9" w:rsidP="00F372D9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OFFICE OF THE DEAN OF STUDENT AFFAIRS</w:t>
          </w:r>
        </w:p>
        <w:p w14:paraId="6477FABA" w14:textId="77777777" w:rsidR="00F372D9" w:rsidRPr="000B2B4E" w:rsidRDefault="00F372D9" w:rsidP="00F372D9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बिरला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प्रौद्योगिकी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proofErr w:type="gram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संस्थान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,</w:t>
          </w:r>
          <w:proofErr w:type="gram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मेसरा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,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राँची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– </w:t>
          </w:r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८३५२१५</w:t>
          </w: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 </w:t>
          </w:r>
        </w:p>
        <w:p w14:paraId="69DAA39C" w14:textId="77777777" w:rsidR="00F372D9" w:rsidRPr="000B2B4E" w:rsidRDefault="00F372D9" w:rsidP="00F372D9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BIRLA INSTITUTE OF TECHNOLOGY, MESRA, RANCHI, 835 215, INDIA</w:t>
          </w:r>
        </w:p>
        <w:p w14:paraId="03C3830C" w14:textId="77777777" w:rsidR="00F372D9" w:rsidRDefault="00F372D9" w:rsidP="00F372D9">
          <w:pPr>
            <w:jc w:val="center"/>
          </w:pPr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(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डीम्ड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Pr="000B2B4E">
            <w:rPr>
              <w:rFonts w:ascii="Mangal" w:hAnsi="Mangal" w:cs="Mangal"/>
              <w:b/>
              <w:bCs/>
              <w:sz w:val="20"/>
              <w:szCs w:val="20"/>
            </w:rPr>
            <w:t>विश्वविद्यालय</w:t>
          </w:r>
          <w:proofErr w:type="spellEnd"/>
          <w:r w:rsidRPr="000B2B4E">
            <w:rPr>
              <w:rFonts w:ascii="Arial" w:hAnsi="Arial" w:cs="Arial"/>
              <w:b/>
              <w:bCs/>
              <w:sz w:val="20"/>
              <w:szCs w:val="20"/>
            </w:rPr>
            <w:t>/Deemed University u /s 3 of UGC Act 1956)</w:t>
          </w:r>
        </w:p>
      </w:tc>
      <w:tc>
        <w:tcPr>
          <w:tcW w:w="1602" w:type="dxa"/>
        </w:tcPr>
        <w:p w14:paraId="7E8721FF" w14:textId="77777777" w:rsidR="00F372D9" w:rsidRDefault="00F372D9" w:rsidP="00F372D9">
          <w:pPr>
            <w:pStyle w:val="Header"/>
            <w:jc w:val="center"/>
            <w:rPr>
              <w:rFonts w:ascii="Arial" w:hAnsi="Arial" w:cs="Arial"/>
            </w:rPr>
          </w:pPr>
        </w:p>
        <w:p w14:paraId="21302E26" w14:textId="77777777" w:rsidR="00F372D9" w:rsidRPr="00C57CB7" w:rsidRDefault="00F372D9" w:rsidP="00F372D9">
          <w:pPr>
            <w:pStyle w:val="Header"/>
            <w:jc w:val="center"/>
            <w:rPr>
              <w:rFonts w:ascii="Arial" w:hAnsi="Arial" w:cs="Arial"/>
              <w:b/>
              <w:bCs/>
            </w:rPr>
          </w:pPr>
        </w:p>
      </w:tc>
    </w:tr>
  </w:tbl>
  <w:p w14:paraId="21F80780" w14:textId="231AC314" w:rsidR="00F372D9" w:rsidRDefault="00F372D9">
    <w:pPr>
      <w:pStyle w:val="Header"/>
    </w:pPr>
  </w:p>
  <w:p w14:paraId="2430F224" w14:textId="77777777" w:rsidR="00F372D9" w:rsidRDefault="00F37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A46AD"/>
    <w:multiLevelType w:val="hybridMultilevel"/>
    <w:tmpl w:val="6506EC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D9"/>
    <w:rsid w:val="00923949"/>
    <w:rsid w:val="00F3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4B74"/>
  <w15:chartTrackingRefBased/>
  <w15:docId w15:val="{130B9ACD-5319-4570-8F80-BF07C831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2D9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2D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TableGrid">
    <w:name w:val="Table Grid"/>
    <w:basedOn w:val="TableNormal"/>
    <w:uiPriority w:val="39"/>
    <w:rsid w:val="00F372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72D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372D9"/>
    <w:rPr>
      <w:rFonts w:ascii="Liberation Serif" w:eastAsia="WenQuanYi Micro Hei" w:hAnsi="Liberation Serif" w:cs="Mangal"/>
      <w:kern w:val="1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372D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372D9"/>
    <w:rPr>
      <w:rFonts w:ascii="Liberation Serif" w:eastAsia="WenQuanYi Micro Hei" w:hAnsi="Liberation Serif" w:cs="Mangal"/>
      <w:kern w:val="1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44FD9467B2244B7C8DD592B8BB981" ma:contentTypeVersion="4" ma:contentTypeDescription="Create a new document." ma:contentTypeScope="" ma:versionID="2b6921d031a415e778eff6c2977b54f9">
  <xsd:schema xmlns:xsd="http://www.w3.org/2001/XMLSchema" xmlns:xs="http://www.w3.org/2001/XMLSchema" xmlns:p="http://schemas.microsoft.com/office/2006/metadata/properties" xmlns:ns3="bbff598b-e654-4461-bd21-3bfedc9c288b" targetNamespace="http://schemas.microsoft.com/office/2006/metadata/properties" ma:root="true" ma:fieldsID="117adf9013664a6957d1e9697868a79e" ns3:_="">
    <xsd:import namespace="bbff598b-e654-4461-bd21-3bfedc9c28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f598b-e654-4461-bd21-3bfedc9c2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3D530B-3F63-422A-B5EB-4C9C90E61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f598b-e654-4461-bd21-3bfedc9c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58DA3D-1335-446B-8AB7-90E81297B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A0958-D643-4000-8476-7675DA343D50}">
  <ds:schemaRefs>
    <ds:schemaRef ds:uri="bbff598b-e654-4461-bd21-3bfedc9c288b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K.SRIDHAR PATNAIK</dc:creator>
  <cp:keywords/>
  <dc:description/>
  <cp:lastModifiedBy>K.SRIDHAR PATNAIK</cp:lastModifiedBy>
  <cp:revision>2</cp:revision>
  <dcterms:created xsi:type="dcterms:W3CDTF">2021-12-27T04:48:00Z</dcterms:created>
  <dcterms:modified xsi:type="dcterms:W3CDTF">2021-12-27T04:48:00Z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0x01010010F44FD9467B2244B7C8DD592B8BB981</vt:lpwstr>
  </property>
</Properties>
</file>